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086"/>
      </w:tblGrid>
      <w:tr w:rsidR="00B62289" w:rsidRPr="00F71294" w14:paraId="1CF65C76" w14:textId="77777777" w:rsidTr="007772D6">
        <w:tc>
          <w:tcPr>
            <w:tcW w:w="8630" w:type="dxa"/>
            <w:gridSpan w:val="2"/>
          </w:tcPr>
          <w:p w14:paraId="20D4C0D5" w14:textId="53F20149" w:rsidR="00B62289" w:rsidRPr="00F71294" w:rsidRDefault="00B62289" w:rsidP="009057BB">
            <w:pPr>
              <w:spacing w:before="120" w:after="120"/>
              <w:rPr>
                <w:rFonts w:ascii="Arial" w:hAnsi="Arial" w:cs="Arial"/>
                <w:b/>
                <w:bCs/>
                <w:u w:val="single"/>
              </w:rPr>
            </w:pPr>
            <w:r w:rsidRPr="00F71294">
              <w:rPr>
                <w:rFonts w:ascii="Arial" w:hAnsi="Arial" w:cs="Arial"/>
                <w:b/>
                <w:bCs/>
                <w:u w:val="single"/>
              </w:rPr>
              <w:t>PLAINTE N</w:t>
            </w:r>
            <w:r w:rsidRPr="00F71294">
              <w:rPr>
                <w:rFonts w:ascii="Arial" w:hAnsi="Arial" w:cs="Arial"/>
                <w:b/>
                <w:bCs/>
                <w:u w:val="single"/>
                <w:vertAlign w:val="superscript"/>
              </w:rPr>
              <w:t>O</w:t>
            </w:r>
            <w:r w:rsidRPr="00F71294">
              <w:rPr>
                <w:rFonts w:ascii="Arial" w:hAnsi="Arial" w:cs="Arial"/>
                <w:b/>
                <w:bCs/>
                <w:u w:val="single"/>
              </w:rPr>
              <w:t> : 21-</w:t>
            </w:r>
            <w:r w:rsidR="004E2125" w:rsidRPr="00F71294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097156" w:rsidRPr="00F71294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4E2125" w:rsidRPr="00F71294">
              <w:rPr>
                <w:rFonts w:ascii="Arial" w:hAnsi="Arial" w:cs="Arial"/>
                <w:b/>
                <w:bCs/>
                <w:u w:val="single"/>
              </w:rPr>
              <w:t>-00</w:t>
            </w:r>
            <w:r w:rsidR="00097156" w:rsidRPr="00F71294">
              <w:rPr>
                <w:rFonts w:ascii="Arial" w:hAnsi="Arial" w:cs="Arial"/>
                <w:b/>
                <w:bCs/>
                <w:u w:val="single"/>
              </w:rPr>
              <w:t>71</w:t>
            </w:r>
          </w:p>
        </w:tc>
      </w:tr>
      <w:tr w:rsidR="00B62289" w:rsidRPr="00F71294" w14:paraId="6A0F2763" w14:textId="77777777" w:rsidTr="00BA0AED">
        <w:tc>
          <w:tcPr>
            <w:tcW w:w="8630" w:type="dxa"/>
            <w:gridSpan w:val="2"/>
          </w:tcPr>
          <w:p w14:paraId="3AE47953" w14:textId="45FDAD37" w:rsidR="00B62289" w:rsidRPr="00F71294" w:rsidRDefault="00130238" w:rsidP="009057BB">
            <w:pPr>
              <w:spacing w:before="120" w:after="120"/>
              <w:rPr>
                <w:rFonts w:ascii="Arial" w:hAnsi="Arial" w:cs="Arial"/>
                <w:b/>
                <w:bCs/>
                <w:u w:val="single"/>
              </w:rPr>
            </w:pPr>
            <w:r w:rsidRPr="00F71294">
              <w:rPr>
                <w:rFonts w:ascii="Arial" w:hAnsi="Arial" w:cs="Arial"/>
                <w:b/>
                <w:bCs/>
                <w:u w:val="single"/>
              </w:rPr>
              <w:t>Anne-Marie Racicot</w:t>
            </w:r>
            <w:r w:rsidR="00085235" w:rsidRPr="00F7129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B62289" w:rsidRPr="00F71294">
              <w:rPr>
                <w:rFonts w:ascii="Arial" w:hAnsi="Arial" w:cs="Arial"/>
                <w:b/>
                <w:bCs/>
                <w:u w:val="single"/>
              </w:rPr>
              <w:t xml:space="preserve">c. </w:t>
            </w:r>
            <w:r w:rsidR="00097156" w:rsidRPr="00F71294">
              <w:rPr>
                <w:rFonts w:ascii="Arial" w:hAnsi="Arial" w:cs="Arial"/>
                <w:b/>
                <w:bCs/>
                <w:u w:val="single"/>
              </w:rPr>
              <w:t>Cindy Stead</w:t>
            </w:r>
            <w:r w:rsidR="00085235" w:rsidRPr="00F7129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B62289" w:rsidRPr="00F71294" w14:paraId="162336B1" w14:textId="77777777" w:rsidTr="00B62289">
        <w:tc>
          <w:tcPr>
            <w:tcW w:w="3544" w:type="dxa"/>
          </w:tcPr>
          <w:p w14:paraId="6266F0AE" w14:textId="077E32E7" w:rsidR="00B62289" w:rsidRPr="00F71294" w:rsidRDefault="00B62289" w:rsidP="009057B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71294">
              <w:rPr>
                <w:rFonts w:ascii="Arial" w:hAnsi="Arial" w:cs="Arial"/>
                <w:lang w:val="en-US"/>
              </w:rPr>
              <w:t>Date</w:t>
            </w:r>
            <w:r w:rsidR="00370917" w:rsidRPr="00F71294">
              <w:rPr>
                <w:rFonts w:ascii="Arial" w:hAnsi="Arial" w:cs="Arial"/>
                <w:lang w:val="en-US"/>
              </w:rPr>
              <w:t>s</w:t>
            </w:r>
            <w:r w:rsidRPr="00F712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70917" w:rsidRPr="00F71294">
              <w:rPr>
                <w:rFonts w:ascii="Arial" w:hAnsi="Arial" w:cs="Arial"/>
                <w:lang w:val="en-US"/>
              </w:rPr>
              <w:t>d’audience</w:t>
            </w:r>
            <w:proofErr w:type="spellEnd"/>
            <w:r w:rsidR="00370917" w:rsidRPr="00F71294">
              <w:rPr>
                <w:rFonts w:ascii="Arial" w:hAnsi="Arial" w:cs="Arial"/>
                <w:lang w:val="en-US"/>
              </w:rPr>
              <w:t>:</w:t>
            </w:r>
            <w:r w:rsidRPr="00F7129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86" w:type="dxa"/>
          </w:tcPr>
          <w:p w14:paraId="222C3CBF" w14:textId="7E73486F" w:rsidR="00B62289" w:rsidRPr="00F71294" w:rsidRDefault="00F71294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25</w:t>
            </w:r>
            <w:r w:rsidR="002C3CF4" w:rsidRPr="00F71294">
              <w:rPr>
                <w:rFonts w:ascii="Arial" w:hAnsi="Arial" w:cs="Arial"/>
              </w:rPr>
              <w:t xml:space="preserve"> et </w:t>
            </w:r>
            <w:r w:rsidRPr="00F71294">
              <w:rPr>
                <w:rFonts w:ascii="Arial" w:hAnsi="Arial" w:cs="Arial"/>
              </w:rPr>
              <w:t>26</w:t>
            </w:r>
            <w:r w:rsidR="002C3CF4" w:rsidRPr="00F71294">
              <w:rPr>
                <w:rFonts w:ascii="Arial" w:hAnsi="Arial" w:cs="Arial"/>
              </w:rPr>
              <w:t xml:space="preserve"> </w:t>
            </w:r>
            <w:r w:rsidRPr="00F71294">
              <w:rPr>
                <w:rFonts w:ascii="Arial" w:hAnsi="Arial" w:cs="Arial"/>
              </w:rPr>
              <w:t>août</w:t>
            </w:r>
            <w:r w:rsidR="002C3CF4" w:rsidRPr="00F71294">
              <w:rPr>
                <w:rFonts w:ascii="Arial" w:hAnsi="Arial" w:cs="Arial"/>
              </w:rPr>
              <w:t xml:space="preserve"> </w:t>
            </w:r>
            <w:r w:rsidR="00097156" w:rsidRPr="00F71294">
              <w:rPr>
                <w:rFonts w:ascii="Arial" w:hAnsi="Arial" w:cs="Arial"/>
              </w:rPr>
              <w:t>2025</w:t>
            </w:r>
            <w:r w:rsidR="005B5BB5" w:rsidRPr="00F71294">
              <w:rPr>
                <w:rFonts w:ascii="Arial" w:hAnsi="Arial" w:cs="Arial"/>
              </w:rPr>
              <w:t xml:space="preserve"> </w:t>
            </w:r>
          </w:p>
        </w:tc>
      </w:tr>
      <w:tr w:rsidR="00B62289" w:rsidRPr="00F71294" w14:paraId="19EC1E66" w14:textId="77777777" w:rsidTr="00B62289">
        <w:tc>
          <w:tcPr>
            <w:tcW w:w="3544" w:type="dxa"/>
          </w:tcPr>
          <w:p w14:paraId="5FF5ECD4" w14:textId="28C6490B" w:rsidR="00B62289" w:rsidRPr="00F71294" w:rsidRDefault="00B62289" w:rsidP="009057BB">
            <w:pPr>
              <w:spacing w:before="120" w:after="120"/>
              <w:rPr>
                <w:rFonts w:ascii="Arial" w:hAnsi="Arial" w:cs="Arial"/>
                <w:lang w:val="en-US"/>
              </w:rPr>
            </w:pPr>
            <w:proofErr w:type="gramStart"/>
            <w:r w:rsidRPr="00F71294">
              <w:rPr>
                <w:rFonts w:ascii="Arial" w:hAnsi="Arial" w:cs="Arial"/>
                <w:lang w:val="en-US"/>
              </w:rPr>
              <w:t>Lieu :</w:t>
            </w:r>
            <w:proofErr w:type="gramEnd"/>
          </w:p>
        </w:tc>
        <w:tc>
          <w:tcPr>
            <w:tcW w:w="5086" w:type="dxa"/>
          </w:tcPr>
          <w:p w14:paraId="788B7A9F" w14:textId="739360F7" w:rsidR="00B62289" w:rsidRPr="00F71294" w:rsidRDefault="004E2125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 xml:space="preserve">À distance via la plateforme </w:t>
            </w:r>
            <w:r w:rsidR="00097156" w:rsidRPr="00F71294">
              <w:rPr>
                <w:rFonts w:ascii="Arial" w:hAnsi="Arial" w:cs="Arial"/>
              </w:rPr>
              <w:t>Zoom</w:t>
            </w:r>
          </w:p>
        </w:tc>
      </w:tr>
      <w:tr w:rsidR="00B62289" w:rsidRPr="00F71294" w14:paraId="437920BA" w14:textId="77777777" w:rsidTr="00B62289">
        <w:tc>
          <w:tcPr>
            <w:tcW w:w="3544" w:type="dxa"/>
          </w:tcPr>
          <w:p w14:paraId="1256F39E" w14:textId="33AA68A4" w:rsidR="00B62289" w:rsidRPr="00F71294" w:rsidRDefault="00B62289" w:rsidP="009057BB">
            <w:pPr>
              <w:spacing w:before="120" w:after="120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F71294">
              <w:rPr>
                <w:rFonts w:ascii="Arial" w:hAnsi="Arial" w:cs="Arial"/>
                <w:lang w:val="en-US"/>
              </w:rPr>
              <w:t>Heure</w:t>
            </w:r>
            <w:proofErr w:type="spellEnd"/>
            <w:r w:rsidRPr="00F71294">
              <w:rPr>
                <w:rFonts w:ascii="Arial" w:hAnsi="Arial" w:cs="Arial"/>
                <w:lang w:val="en-US"/>
              </w:rPr>
              <w:t xml:space="preserve"> :</w:t>
            </w:r>
            <w:proofErr w:type="gramEnd"/>
            <w:r w:rsidRPr="00F7129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86" w:type="dxa"/>
          </w:tcPr>
          <w:p w14:paraId="2CCCAF98" w14:textId="70C419B8" w:rsidR="00B62289" w:rsidRPr="00F71294" w:rsidRDefault="004E2125" w:rsidP="009057B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71294">
              <w:rPr>
                <w:rFonts w:ascii="Arial" w:hAnsi="Arial" w:cs="Arial"/>
                <w:lang w:val="en-US"/>
              </w:rPr>
              <w:t>9 h 30</w:t>
            </w:r>
          </w:p>
        </w:tc>
      </w:tr>
      <w:tr w:rsidR="00B62289" w:rsidRPr="00F71294" w14:paraId="21AB2395" w14:textId="77777777" w:rsidTr="00B62289">
        <w:tc>
          <w:tcPr>
            <w:tcW w:w="3544" w:type="dxa"/>
          </w:tcPr>
          <w:p w14:paraId="18E9567D" w14:textId="716C7ED5" w:rsidR="00B62289" w:rsidRPr="00F71294" w:rsidRDefault="00B62289" w:rsidP="009057BB">
            <w:pPr>
              <w:spacing w:before="120" w:after="120"/>
              <w:rPr>
                <w:rFonts w:ascii="Arial" w:hAnsi="Arial" w:cs="Arial"/>
                <w:lang w:val="en-US"/>
              </w:rPr>
            </w:pPr>
            <w:proofErr w:type="spellStart"/>
            <w:r w:rsidRPr="00F71294">
              <w:rPr>
                <w:rFonts w:ascii="Arial" w:hAnsi="Arial" w:cs="Arial"/>
                <w:lang w:val="en-US"/>
              </w:rPr>
              <w:t>Procureure</w:t>
            </w:r>
            <w:r w:rsidR="00097156" w:rsidRPr="00F71294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F71294">
              <w:rPr>
                <w:rFonts w:ascii="Arial" w:hAnsi="Arial" w:cs="Arial"/>
                <w:lang w:val="en-US"/>
              </w:rPr>
              <w:t xml:space="preserve"> pour l</w:t>
            </w:r>
            <w:r w:rsidR="00097156" w:rsidRPr="00F71294">
              <w:rPr>
                <w:rFonts w:ascii="Arial" w:hAnsi="Arial" w:cs="Arial"/>
                <w:lang w:val="en-US"/>
              </w:rPr>
              <w:t>a</w:t>
            </w:r>
            <w:r w:rsidRPr="00F712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70DDB" w:rsidRPr="00F71294">
              <w:rPr>
                <w:rFonts w:ascii="Arial" w:hAnsi="Arial" w:cs="Arial"/>
                <w:lang w:val="en-US"/>
              </w:rPr>
              <w:t>plaignant</w:t>
            </w:r>
            <w:r w:rsidR="00097156" w:rsidRPr="00F71294">
              <w:rPr>
                <w:rFonts w:ascii="Arial" w:hAnsi="Arial" w:cs="Arial"/>
                <w:lang w:val="en-US"/>
              </w:rPr>
              <w:t>e</w:t>
            </w:r>
            <w:proofErr w:type="spellEnd"/>
            <w:r w:rsidR="00B70DDB" w:rsidRPr="00F71294">
              <w:rPr>
                <w:rFonts w:ascii="Arial" w:hAnsi="Arial" w:cs="Arial"/>
                <w:lang w:val="en-US"/>
              </w:rPr>
              <w:t>:</w:t>
            </w:r>
            <w:r w:rsidRPr="00F7129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086" w:type="dxa"/>
          </w:tcPr>
          <w:p w14:paraId="3F355A93" w14:textId="77777777" w:rsidR="00097156" w:rsidRPr="00F71294" w:rsidRDefault="00097156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Me Karoline Khelfa</w:t>
            </w:r>
          </w:p>
          <w:p w14:paraId="4AA7C7DC" w14:textId="7CE09689" w:rsidR="00B62289" w:rsidRPr="00F71294" w:rsidRDefault="00097156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Me Mélodie Beausoleil</w:t>
            </w:r>
          </w:p>
        </w:tc>
      </w:tr>
      <w:tr w:rsidR="00B62289" w:rsidRPr="00F71294" w14:paraId="31D6A5DD" w14:textId="77777777" w:rsidTr="00B62289">
        <w:tc>
          <w:tcPr>
            <w:tcW w:w="3544" w:type="dxa"/>
          </w:tcPr>
          <w:p w14:paraId="3D80CABE" w14:textId="65CC3D0B" w:rsidR="00B62289" w:rsidRPr="00F71294" w:rsidRDefault="00B62289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Procureur</w:t>
            </w:r>
            <w:r w:rsidR="009057BB">
              <w:rPr>
                <w:rFonts w:ascii="Arial" w:hAnsi="Arial" w:cs="Arial"/>
              </w:rPr>
              <w:t>s</w:t>
            </w:r>
            <w:r w:rsidRPr="00F71294">
              <w:rPr>
                <w:rFonts w:ascii="Arial" w:hAnsi="Arial" w:cs="Arial"/>
              </w:rPr>
              <w:t xml:space="preserve"> pour l’intimée</w:t>
            </w:r>
            <w:r w:rsidR="004E2125" w:rsidRPr="00F71294">
              <w:rPr>
                <w:rFonts w:ascii="Arial" w:hAnsi="Arial" w:cs="Arial"/>
              </w:rPr>
              <w:t xml:space="preserve"> </w:t>
            </w:r>
            <w:r w:rsidRPr="00F71294">
              <w:rPr>
                <w:rFonts w:ascii="Arial" w:hAnsi="Arial" w:cs="Arial"/>
              </w:rPr>
              <w:t>:</w:t>
            </w:r>
          </w:p>
        </w:tc>
        <w:tc>
          <w:tcPr>
            <w:tcW w:w="5086" w:type="dxa"/>
          </w:tcPr>
          <w:p w14:paraId="1CC8FE30" w14:textId="77777777" w:rsidR="00B62289" w:rsidRDefault="00D7237E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Me Marc Boudreau</w:t>
            </w:r>
          </w:p>
          <w:p w14:paraId="10EEBD08" w14:textId="736DCF37" w:rsidR="009057BB" w:rsidRPr="00F71294" w:rsidRDefault="009057BB" w:rsidP="009057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Vincent Sasseville</w:t>
            </w:r>
          </w:p>
        </w:tc>
      </w:tr>
      <w:tr w:rsidR="00B62289" w:rsidRPr="00F71294" w14:paraId="12969559" w14:textId="77777777" w:rsidTr="00B62289">
        <w:tc>
          <w:tcPr>
            <w:tcW w:w="3544" w:type="dxa"/>
          </w:tcPr>
          <w:p w14:paraId="12A5CD7B" w14:textId="5CC9B7D2" w:rsidR="00B62289" w:rsidRPr="00F71294" w:rsidRDefault="00B62289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Étape :</w:t>
            </w:r>
          </w:p>
        </w:tc>
        <w:tc>
          <w:tcPr>
            <w:tcW w:w="5086" w:type="dxa"/>
          </w:tcPr>
          <w:p w14:paraId="7DC89204" w14:textId="127A4A5D" w:rsidR="00B62289" w:rsidRPr="00F71294" w:rsidRDefault="00B62289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 xml:space="preserve">Audience </w:t>
            </w:r>
            <w:r w:rsidR="006E10B4" w:rsidRPr="00F71294">
              <w:rPr>
                <w:rFonts w:ascii="Arial" w:hAnsi="Arial" w:cs="Arial"/>
              </w:rPr>
              <w:t xml:space="preserve">sur </w:t>
            </w:r>
            <w:r w:rsidR="00F71294" w:rsidRPr="00F71294">
              <w:rPr>
                <w:rFonts w:ascii="Arial" w:hAnsi="Arial" w:cs="Arial"/>
              </w:rPr>
              <w:t>sanction</w:t>
            </w:r>
          </w:p>
        </w:tc>
      </w:tr>
      <w:tr w:rsidR="00B62289" w:rsidRPr="00F71294" w14:paraId="7813DB5B" w14:textId="77777777" w:rsidTr="00B62289">
        <w:tc>
          <w:tcPr>
            <w:tcW w:w="3544" w:type="dxa"/>
          </w:tcPr>
          <w:p w14:paraId="2CBC998B" w14:textId="38C85DC7" w:rsidR="00B62289" w:rsidRPr="00F71294" w:rsidRDefault="004E2125" w:rsidP="009057BB">
            <w:pPr>
              <w:tabs>
                <w:tab w:val="left" w:pos="-72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N</w:t>
            </w:r>
            <w:r w:rsidR="00B62289" w:rsidRPr="00F71294">
              <w:rPr>
                <w:rFonts w:ascii="Arial" w:hAnsi="Arial" w:cs="Arial"/>
              </w:rPr>
              <w:t>ature de la plainte :</w:t>
            </w:r>
          </w:p>
        </w:tc>
        <w:tc>
          <w:tcPr>
            <w:tcW w:w="5086" w:type="dxa"/>
          </w:tcPr>
          <w:p w14:paraId="0E4CA82E" w14:textId="276162C5" w:rsidR="00F71294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outrepassé son champ d’exercices notamment en procédant à l’évaluation de l’état de santé de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plusieurs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patientes;</w:t>
            </w:r>
          </w:p>
          <w:p w14:paraId="3E022BF6" w14:textId="48299C81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procédé à des injections, et ce, sans ordonnance et/ou sans supervision d’un médecin;</w:t>
            </w:r>
          </w:p>
          <w:p w14:paraId="7AD975EF" w14:textId="4EBB16CC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22"/>
            <w:r w:rsidRPr="00F71294">
              <w:rPr>
                <w:rFonts w:ascii="Arial" w:hAnsi="Arial" w:cs="Arial"/>
                <w:sz w:val="22"/>
                <w:szCs w:val="22"/>
              </w:rPr>
              <w:t>Après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EAE" w:rsidRPr="00F71294">
              <w:rPr>
                <w:rFonts w:ascii="Arial" w:hAnsi="Arial" w:cs="Arial"/>
                <w:sz w:val="22"/>
                <w:szCs w:val="22"/>
              </w:rPr>
              <w:t>qu’une patiente lui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ait rapporté des symptômes suivant la réalisation de son traitement, </w:t>
            </w:r>
            <w:bookmarkStart w:id="1" w:name="OLE_LINK11"/>
            <w:bookmarkEnd w:id="0"/>
            <w:r w:rsidR="0043319B" w:rsidRPr="00F71294">
              <w:rPr>
                <w:rFonts w:ascii="Arial" w:hAnsi="Arial" w:cs="Arial"/>
                <w:sz w:val="22"/>
                <w:szCs w:val="22"/>
              </w:rPr>
              <w:t>aurait omis et/ou négligé d’aviser avec diligence le médecin ayant prescrit le plan de traitement</w:t>
            </w:r>
            <w:bookmarkEnd w:id="1"/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et/ou de référer sa patiente vers un professionnel ayant les compétences requises pour assurer un suivi de son état;</w:t>
            </w:r>
          </w:p>
          <w:p w14:paraId="13B745BF" w14:textId="60A7E53A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laissé croire notamment aux fournisseurs Clarion </w:t>
            </w:r>
            <w:proofErr w:type="spellStart"/>
            <w:r w:rsidR="0043319B" w:rsidRPr="00F71294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Technologies et MD </w:t>
            </w:r>
            <w:proofErr w:type="spellStart"/>
            <w:r w:rsidR="0043319B" w:rsidRPr="00F71294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que la Dre M.</w:t>
            </w:r>
            <w:r w:rsidR="00E228E9" w:rsidRPr="00F712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Ma. </w:t>
            </w:r>
            <w:proofErr w:type="gramStart"/>
            <w:r w:rsidR="0043319B" w:rsidRPr="00F71294">
              <w:rPr>
                <w:rFonts w:ascii="Arial" w:hAnsi="Arial" w:cs="Arial"/>
                <w:sz w:val="22"/>
                <w:szCs w:val="22"/>
              </w:rPr>
              <w:t>était</w:t>
            </w:r>
            <w:proofErr w:type="gramEnd"/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directrice médicale de la « Clinique Cindy Stead », alors qu’elle ne l’était plus depuis avril 2023;</w:t>
            </w:r>
          </w:p>
          <w:p w14:paraId="2AC49EAD" w14:textId="6AA0BC7C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 xml:space="preserve">Depuis au moins le 31 mars 2021,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alors qu’elle n’est pas inscrite au Tableau de l’Ordre des infirmières et infirmiers du Québec</w:t>
            </w:r>
            <w:bookmarkStart w:id="2" w:name="_Hlk195610785"/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utiliserait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le titre d’infirmière donnant ainsi lieu de croire qu’elle est autorisée à exercer la profession d’infirmière</w:t>
            </w:r>
            <w:bookmarkEnd w:id="2"/>
            <w:r w:rsidR="0043319B" w:rsidRPr="00F7129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03E35D" w14:textId="06331700" w:rsidR="00BB1EAE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Avant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que des services professionnels ne soient dispensés, aurait exigé des avances d’honoraires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>à certaines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patientes;</w:t>
            </w:r>
          </w:p>
          <w:p w14:paraId="3CBEF4F0" w14:textId="4BCCF002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En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contrepartie du remboursement d’une somme d’argent, aurait requis de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certaines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patientes la signature d’une entente conditionnelle par laquelle elle aurait exigé notamment d’elles de ne pas « faire d’avis négatif sur toutes les plateformes possibles »;</w:t>
            </w:r>
          </w:p>
          <w:p w14:paraId="584D63E3" w14:textId="7B2CB212" w:rsidR="0043319B" w:rsidRPr="00F71294" w:rsidRDefault="00F71294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71294">
              <w:rPr>
                <w:rFonts w:ascii="Arial" w:hAnsi="Arial" w:cs="Arial"/>
                <w:sz w:val="22"/>
                <w:szCs w:val="22"/>
              </w:rPr>
              <w:t>retiré</w:t>
            </w:r>
            <w:proofErr w:type="gramEnd"/>
            <w:r w:rsidRPr="00F7129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BC8807" w14:textId="102064A8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révélé ou permis que soient révélés des renseignements de nature confidentielle obtenus dans l’exercice de sa profession auprès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de certains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clients sur le site web des « Avis Google » concernant « Clinique Cindy Stead »;</w:t>
            </w:r>
          </w:p>
          <w:p w14:paraId="3116E5F6" w14:textId="45C23209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 xml:space="preserve">Depuis le ou vers le 26 février 2025,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entraverait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le travail de la syndique adjointe, Anne-Marie Racicot, en fournissant des informations incomplètes, fausses et/ou inexactes;</w:t>
            </w:r>
          </w:p>
          <w:p w14:paraId="2F0B8A04" w14:textId="5FCF48F1" w:rsidR="00B410DC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 xml:space="preserve">Depuis le ou vers le 15 mars 2025,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>entraverait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le travail de la syndique adjointe, Anne-Marie Racicot, en refusant et/ou négligeant de lui remettre les dossiers </w:t>
            </w:r>
            <w:r w:rsidR="00B264DF" w:rsidRPr="00F71294">
              <w:rPr>
                <w:rFonts w:ascii="Arial" w:hAnsi="Arial" w:cs="Arial"/>
                <w:sz w:val="22"/>
                <w:szCs w:val="22"/>
              </w:rPr>
              <w:t xml:space="preserve">de certains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patients l’ayant consulté;</w:t>
            </w:r>
          </w:p>
          <w:p w14:paraId="5C3D36ED" w14:textId="6F8A6708" w:rsidR="0043319B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entravé le travail de la syndique adjointe, Anne-Marie Racicot, en refusant notamment à cette dernière qu’elle complète ses vérifications à sa clinique de Laval et en lui demandant de quitter les lieux immédiatement;</w:t>
            </w:r>
          </w:p>
          <w:p w14:paraId="5A5B352D" w14:textId="3A8BC5D9" w:rsidR="00BB1EAE" w:rsidRPr="00F71294" w:rsidRDefault="00B410DC" w:rsidP="009057BB">
            <w:pPr>
              <w:pStyle w:val="Paragraphedeliste"/>
              <w:numPr>
                <w:ilvl w:val="0"/>
                <w:numId w:val="5"/>
              </w:numPr>
              <w:tabs>
                <w:tab w:val="left" w:pos="324"/>
              </w:tabs>
              <w:spacing w:before="120" w:after="240"/>
              <w:ind w:left="40" w:hanging="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94">
              <w:rPr>
                <w:rFonts w:ascii="Arial" w:hAnsi="Arial" w:cs="Arial"/>
                <w:sz w:val="22"/>
                <w:szCs w:val="22"/>
              </w:rPr>
              <w:t>Aurait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 xml:space="preserve"> entravé le travail de la syndique adjointe, Anne-Marie Racicot, en refusant de répondre à ses</w:t>
            </w:r>
            <w:r w:rsidR="00F379B5" w:rsidRPr="00F712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19B" w:rsidRPr="00F71294">
              <w:rPr>
                <w:rFonts w:ascii="Arial" w:hAnsi="Arial" w:cs="Arial"/>
                <w:sz w:val="22"/>
                <w:szCs w:val="22"/>
              </w:rPr>
              <w:t>demandes d’information contenues dans sa correspondance du 2 mai 2025</w:t>
            </w:r>
            <w:r w:rsidR="00BB1EAE" w:rsidRPr="00F712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B62289" w:rsidRPr="00F71294" w14:paraId="0CFD9D1B" w14:textId="77777777" w:rsidTr="00B62289">
        <w:tc>
          <w:tcPr>
            <w:tcW w:w="3544" w:type="dxa"/>
          </w:tcPr>
          <w:p w14:paraId="4A883373" w14:textId="35A1943E" w:rsidR="00B62289" w:rsidRPr="00F71294" w:rsidRDefault="00CA5476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lastRenderedPageBreak/>
              <w:t>L</w:t>
            </w:r>
            <w:r w:rsidR="00B62289" w:rsidRPr="00F71294">
              <w:rPr>
                <w:rFonts w:ascii="Arial" w:hAnsi="Arial" w:cs="Arial"/>
              </w:rPr>
              <w:t xml:space="preserve">e Conseil de discipline : </w:t>
            </w:r>
          </w:p>
        </w:tc>
        <w:tc>
          <w:tcPr>
            <w:tcW w:w="5086" w:type="dxa"/>
          </w:tcPr>
          <w:p w14:paraId="38C09E35" w14:textId="0A2C912A" w:rsidR="00B62289" w:rsidRPr="00F71294" w:rsidRDefault="00B62289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</w:t>
            </w:r>
            <w:r w:rsidRPr="00F71294">
              <w:rPr>
                <w:rFonts w:ascii="Arial" w:hAnsi="Arial" w:cs="Arial"/>
                <w:vertAlign w:val="superscript"/>
              </w:rPr>
              <w:t>e</w:t>
            </w:r>
            <w:r w:rsidRPr="00F71294">
              <w:rPr>
                <w:rFonts w:ascii="Arial" w:hAnsi="Arial" w:cs="Arial"/>
              </w:rPr>
              <w:t xml:space="preserve"> </w:t>
            </w:r>
            <w:r w:rsidR="00655FD3" w:rsidRPr="00F71294">
              <w:rPr>
                <w:rFonts w:ascii="Arial" w:hAnsi="Arial" w:cs="Arial"/>
              </w:rPr>
              <w:t>Lyne Lavergne</w:t>
            </w:r>
          </w:p>
          <w:p w14:paraId="037F4960" w14:textId="4D2F1A3F" w:rsidR="00B62289" w:rsidRPr="00F71294" w:rsidRDefault="00655FD3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M. Serge St-Germain</w:t>
            </w:r>
            <w:r w:rsidR="00B70DDB" w:rsidRPr="00F71294">
              <w:rPr>
                <w:rFonts w:ascii="Arial" w:hAnsi="Arial" w:cs="Arial"/>
              </w:rPr>
              <w:t>,</w:t>
            </w:r>
            <w:r w:rsidR="00B62289" w:rsidRPr="00F71294">
              <w:rPr>
                <w:rFonts w:ascii="Arial" w:hAnsi="Arial" w:cs="Arial"/>
              </w:rPr>
              <w:t xml:space="preserve"> inf. aux., membre</w:t>
            </w:r>
          </w:p>
          <w:p w14:paraId="662AA4B5" w14:textId="0DF2A9DB" w:rsidR="00B62289" w:rsidRPr="00F71294" w:rsidRDefault="00655FD3" w:rsidP="009057BB">
            <w:pPr>
              <w:spacing w:before="120" w:after="120"/>
              <w:rPr>
                <w:rFonts w:ascii="Arial" w:hAnsi="Arial" w:cs="Arial"/>
              </w:rPr>
            </w:pPr>
            <w:r w:rsidRPr="00F71294">
              <w:rPr>
                <w:rFonts w:ascii="Arial" w:hAnsi="Arial" w:cs="Arial"/>
              </w:rPr>
              <w:t>M. Stéphane Giguère</w:t>
            </w:r>
            <w:r w:rsidR="00B62289" w:rsidRPr="00F71294">
              <w:rPr>
                <w:rFonts w:ascii="Arial" w:hAnsi="Arial" w:cs="Arial"/>
              </w:rPr>
              <w:t>, inf. aux., membre</w:t>
            </w:r>
          </w:p>
        </w:tc>
      </w:tr>
    </w:tbl>
    <w:p w14:paraId="0950DDBE" w14:textId="77777777" w:rsidR="00A1003A" w:rsidRPr="00F71294" w:rsidRDefault="00A1003A">
      <w:pPr>
        <w:rPr>
          <w:rFonts w:ascii="Arial" w:hAnsi="Arial" w:cs="Arial"/>
        </w:rPr>
      </w:pPr>
    </w:p>
    <w:sectPr w:rsidR="00A1003A" w:rsidRPr="00F71294" w:rsidSect="007903B4">
      <w:headerReference w:type="default" r:id="rId8"/>
      <w:footerReference w:type="default" r:id="rId9"/>
      <w:pgSz w:w="12240" w:h="15840"/>
      <w:pgMar w:top="232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B554" w14:textId="77777777" w:rsidR="007903B4" w:rsidRDefault="007903B4" w:rsidP="00B62289">
      <w:pPr>
        <w:spacing w:after="0" w:line="240" w:lineRule="auto"/>
      </w:pPr>
      <w:r>
        <w:separator/>
      </w:r>
    </w:p>
  </w:endnote>
  <w:endnote w:type="continuationSeparator" w:id="0">
    <w:p w14:paraId="09E55CA2" w14:textId="77777777" w:rsidR="007903B4" w:rsidRDefault="007903B4" w:rsidP="00B6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3B44" w14:textId="77777777" w:rsidR="00B62289" w:rsidRPr="001B6F45" w:rsidRDefault="00B62289" w:rsidP="00B62289">
    <w:pPr>
      <w:jc w:val="both"/>
      <w:rPr>
        <w:rFonts w:ascii="Calibri" w:hAnsi="Calibri"/>
        <w:sz w:val="20"/>
      </w:rPr>
    </w:pPr>
    <w:r>
      <w:rPr>
        <w:rFonts w:ascii="Calibri" w:hAnsi="Calibri"/>
        <w:sz w:val="20"/>
      </w:rPr>
      <w:t>3400, boul. De Maisonneuve Ouest, bureau 1115, Montréal QC H3Z 3B8</w:t>
    </w:r>
  </w:p>
  <w:p w14:paraId="4A8D7EDD" w14:textId="77777777" w:rsidR="00B62289" w:rsidRPr="001B6F45" w:rsidRDefault="00B62289" w:rsidP="00B62289">
    <w:pPr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514 282-9511 </w:t>
    </w:r>
    <w:r w:rsidRPr="001B6F45">
      <w:rPr>
        <w:rFonts w:ascii="Calibri" w:hAnsi="Calibri"/>
        <w:color w:val="3A84B5"/>
        <w:sz w:val="20"/>
      </w:rPr>
      <w:t>|</w:t>
    </w:r>
    <w:r>
      <w:rPr>
        <w:rFonts w:ascii="Calibri" w:hAnsi="Calibri"/>
        <w:sz w:val="20"/>
      </w:rPr>
      <w:t xml:space="preserve"> 1 800 283-9511 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 xml:space="preserve"> </w:t>
    </w:r>
    <w:r w:rsidRPr="001B6F45">
      <w:rPr>
        <w:rFonts w:ascii="Calibri" w:hAnsi="Calibri"/>
        <w:b/>
        <w:color w:val="3A84B5"/>
        <w:sz w:val="20"/>
      </w:rPr>
      <w:t>oiiaq</w:t>
    </w:r>
    <w:r>
      <w:rPr>
        <w:rFonts w:ascii="Calibri" w:hAnsi="Calibri"/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EFAB" w14:textId="77777777" w:rsidR="007903B4" w:rsidRDefault="007903B4" w:rsidP="00B62289">
      <w:pPr>
        <w:spacing w:after="0" w:line="240" w:lineRule="auto"/>
      </w:pPr>
      <w:r>
        <w:separator/>
      </w:r>
    </w:p>
  </w:footnote>
  <w:footnote w:type="continuationSeparator" w:id="0">
    <w:p w14:paraId="2829C55A" w14:textId="77777777" w:rsidR="007903B4" w:rsidRDefault="007903B4" w:rsidP="00B6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6A44" w14:textId="1D5B55A7" w:rsidR="00B62289" w:rsidRDefault="00B62289">
    <w:pPr>
      <w:pStyle w:val="En-tte"/>
    </w:pPr>
    <w:r w:rsidRPr="007A7EE7">
      <w:rPr>
        <w:noProof/>
      </w:rPr>
      <w:drawing>
        <wp:inline distT="0" distB="0" distL="0" distR="0" wp14:anchorId="53F1B571" wp14:editId="7ACA9EB7">
          <wp:extent cx="1971675" cy="405765"/>
          <wp:effectExtent l="0" t="0" r="0" b="0"/>
          <wp:docPr id="10" name="Image 10" descr="cid:image003.jpg@01D3DE36.24F14B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jpg@01D3DE36.24F14B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4F"/>
    <w:multiLevelType w:val="hybridMultilevel"/>
    <w:tmpl w:val="E7CE6970"/>
    <w:lvl w:ilvl="0" w:tplc="0BA64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CBA"/>
    <w:multiLevelType w:val="hybridMultilevel"/>
    <w:tmpl w:val="D2C8F8F4"/>
    <w:lvl w:ilvl="0" w:tplc="0C0C000F">
      <w:start w:val="1"/>
      <w:numFmt w:val="decimal"/>
      <w:lvlText w:val="%1."/>
      <w:lvlJc w:val="left"/>
      <w:pPr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DC4711"/>
    <w:multiLevelType w:val="hybridMultilevel"/>
    <w:tmpl w:val="4FE8D8D8"/>
    <w:lvl w:ilvl="0" w:tplc="2D8469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6D38"/>
    <w:multiLevelType w:val="hybridMultilevel"/>
    <w:tmpl w:val="8C24C6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366E9"/>
    <w:multiLevelType w:val="hybridMultilevel"/>
    <w:tmpl w:val="9580E78E"/>
    <w:lvl w:ilvl="0" w:tplc="0C0C000F">
      <w:start w:val="1"/>
      <w:numFmt w:val="decimal"/>
      <w:lvlText w:val="%1."/>
      <w:lvlJc w:val="left"/>
      <w:pPr>
        <w:ind w:left="686" w:hanging="360"/>
      </w:pPr>
    </w:lvl>
    <w:lvl w:ilvl="1" w:tplc="0C0C0019" w:tentative="1">
      <w:start w:val="1"/>
      <w:numFmt w:val="lowerLetter"/>
      <w:lvlText w:val="%2."/>
      <w:lvlJc w:val="left"/>
      <w:pPr>
        <w:ind w:left="1406" w:hanging="360"/>
      </w:pPr>
    </w:lvl>
    <w:lvl w:ilvl="2" w:tplc="0C0C001B" w:tentative="1">
      <w:start w:val="1"/>
      <w:numFmt w:val="lowerRoman"/>
      <w:lvlText w:val="%3."/>
      <w:lvlJc w:val="right"/>
      <w:pPr>
        <w:ind w:left="2126" w:hanging="180"/>
      </w:pPr>
    </w:lvl>
    <w:lvl w:ilvl="3" w:tplc="0C0C000F" w:tentative="1">
      <w:start w:val="1"/>
      <w:numFmt w:val="decimal"/>
      <w:lvlText w:val="%4."/>
      <w:lvlJc w:val="left"/>
      <w:pPr>
        <w:ind w:left="2846" w:hanging="360"/>
      </w:pPr>
    </w:lvl>
    <w:lvl w:ilvl="4" w:tplc="0C0C0019" w:tentative="1">
      <w:start w:val="1"/>
      <w:numFmt w:val="lowerLetter"/>
      <w:lvlText w:val="%5."/>
      <w:lvlJc w:val="left"/>
      <w:pPr>
        <w:ind w:left="3566" w:hanging="360"/>
      </w:pPr>
    </w:lvl>
    <w:lvl w:ilvl="5" w:tplc="0C0C001B" w:tentative="1">
      <w:start w:val="1"/>
      <w:numFmt w:val="lowerRoman"/>
      <w:lvlText w:val="%6."/>
      <w:lvlJc w:val="right"/>
      <w:pPr>
        <w:ind w:left="4286" w:hanging="180"/>
      </w:pPr>
    </w:lvl>
    <w:lvl w:ilvl="6" w:tplc="0C0C000F" w:tentative="1">
      <w:start w:val="1"/>
      <w:numFmt w:val="decimal"/>
      <w:lvlText w:val="%7."/>
      <w:lvlJc w:val="left"/>
      <w:pPr>
        <w:ind w:left="5006" w:hanging="360"/>
      </w:pPr>
    </w:lvl>
    <w:lvl w:ilvl="7" w:tplc="0C0C0019" w:tentative="1">
      <w:start w:val="1"/>
      <w:numFmt w:val="lowerLetter"/>
      <w:lvlText w:val="%8."/>
      <w:lvlJc w:val="left"/>
      <w:pPr>
        <w:ind w:left="5726" w:hanging="360"/>
      </w:pPr>
    </w:lvl>
    <w:lvl w:ilvl="8" w:tplc="0C0C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1209147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837190">
    <w:abstractNumId w:val="0"/>
  </w:num>
  <w:num w:numId="3" w16cid:durableId="1102993903">
    <w:abstractNumId w:val="3"/>
  </w:num>
  <w:num w:numId="4" w16cid:durableId="1230654648">
    <w:abstractNumId w:val="4"/>
  </w:num>
  <w:num w:numId="5" w16cid:durableId="158834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89"/>
    <w:rsid w:val="00085235"/>
    <w:rsid w:val="00097156"/>
    <w:rsid w:val="00130076"/>
    <w:rsid w:val="00130238"/>
    <w:rsid w:val="001E1A70"/>
    <w:rsid w:val="00203B0E"/>
    <w:rsid w:val="002C3CF4"/>
    <w:rsid w:val="002C7A3E"/>
    <w:rsid w:val="002F0DFE"/>
    <w:rsid w:val="00317D59"/>
    <w:rsid w:val="00370917"/>
    <w:rsid w:val="00380D72"/>
    <w:rsid w:val="0043319B"/>
    <w:rsid w:val="00497DCD"/>
    <w:rsid w:val="004E2125"/>
    <w:rsid w:val="00553958"/>
    <w:rsid w:val="005B59BE"/>
    <w:rsid w:val="005B5BB5"/>
    <w:rsid w:val="00655FD3"/>
    <w:rsid w:val="006E10B4"/>
    <w:rsid w:val="007903B4"/>
    <w:rsid w:val="0087610B"/>
    <w:rsid w:val="009057BB"/>
    <w:rsid w:val="009924CA"/>
    <w:rsid w:val="009C19F8"/>
    <w:rsid w:val="00A1003A"/>
    <w:rsid w:val="00B264DF"/>
    <w:rsid w:val="00B410DC"/>
    <w:rsid w:val="00B62289"/>
    <w:rsid w:val="00B70DDB"/>
    <w:rsid w:val="00B85C56"/>
    <w:rsid w:val="00B92AC3"/>
    <w:rsid w:val="00B94B59"/>
    <w:rsid w:val="00BB1EAE"/>
    <w:rsid w:val="00BB2FAF"/>
    <w:rsid w:val="00C53A0F"/>
    <w:rsid w:val="00CA5476"/>
    <w:rsid w:val="00D7237E"/>
    <w:rsid w:val="00DB7EDF"/>
    <w:rsid w:val="00E16535"/>
    <w:rsid w:val="00E228E9"/>
    <w:rsid w:val="00E44FBD"/>
    <w:rsid w:val="00E96A88"/>
    <w:rsid w:val="00F161D2"/>
    <w:rsid w:val="00F379B5"/>
    <w:rsid w:val="00F57D36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144F"/>
  <w15:chartTrackingRefBased/>
  <w15:docId w15:val="{85B24A2B-5E69-4EB2-BA87-F993A3E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2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289"/>
  </w:style>
  <w:style w:type="paragraph" w:styleId="Pieddepage">
    <w:name w:val="footer"/>
    <w:basedOn w:val="Normal"/>
    <w:link w:val="PieddepageCar"/>
    <w:unhideWhenUsed/>
    <w:rsid w:val="00B62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289"/>
  </w:style>
  <w:style w:type="table" w:styleId="Grilledutableau">
    <w:name w:val="Table Grid"/>
    <w:basedOn w:val="TableauNormal"/>
    <w:uiPriority w:val="39"/>
    <w:rsid w:val="00B6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12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B264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10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916B-32C8-4F08-B22F-06BB56B3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Anne-Frédérique Déry</dc:creator>
  <cp:keywords/>
  <dc:description/>
  <cp:lastModifiedBy>Geneviève Lesage</cp:lastModifiedBy>
  <cp:revision>5</cp:revision>
  <cp:lastPrinted>2025-05-20T18:44:00Z</cp:lastPrinted>
  <dcterms:created xsi:type="dcterms:W3CDTF">2025-05-23T19:02:00Z</dcterms:created>
  <dcterms:modified xsi:type="dcterms:W3CDTF">2025-08-07T15:37:00Z</dcterms:modified>
</cp:coreProperties>
</file>